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bookmarkStart w:id="5" w:name="_GoBack"/>
      <w:bookmarkEnd w:id="5"/>
      <w:r>
        <w:tab/>
      </w:r>
      <w:r>
        <w:tab/>
      </w:r>
    </w:p>
    <w:p w:rsidR="0096698B" w:rsidRPr="00057F01" w:rsidRDefault="0096698B" w:rsidP="0096698B">
      <w:pPr>
        <w:pStyle w:val="berschrift1"/>
      </w:pPr>
      <w:r w:rsidRPr="006C6427">
        <w:t xml:space="preserve">Managementblatt </w:t>
      </w:r>
      <w:r w:rsidRPr="00D07E55">
        <w:t>1</w:t>
      </w:r>
      <w:r w:rsidRPr="006C6427">
        <w:t>: Bestandsaufnahme</w:t>
      </w:r>
    </w:p>
    <w:tbl>
      <w:tblPr>
        <w:tblStyle w:val="Tabellenraster"/>
        <w:tblpPr w:leftFromText="141" w:rightFromText="141" w:vertAnchor="text" w:tblpY="1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3766"/>
        <w:gridCol w:w="7399"/>
        <w:gridCol w:w="3152"/>
      </w:tblGrid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8B" w:rsidRPr="00C51595" w:rsidRDefault="0096698B" w:rsidP="00427540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D07E55">
              <w:rPr>
                <w:b/>
              </w:rPr>
              <w:t>Handlungsfeld / Thema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8B" w:rsidRDefault="0096698B" w:rsidP="00427540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51595">
              <w:rPr>
                <w:b/>
                <w:sz w:val="22"/>
                <w:szCs w:val="22"/>
              </w:rPr>
              <w:t>Beschreibung</w:t>
            </w:r>
          </w:p>
          <w:p w:rsidR="0096698B" w:rsidRPr="00D07E55" w:rsidRDefault="0096698B" w:rsidP="00427540">
            <w:pPr>
              <w:spacing w:before="120" w:line="240" w:lineRule="auto"/>
              <w:rPr>
                <w:i/>
                <w:sz w:val="18"/>
                <w:szCs w:val="18"/>
              </w:rPr>
            </w:pPr>
            <w:r w:rsidRPr="00D07E55">
              <w:rPr>
                <w:i/>
                <w:sz w:val="18"/>
                <w:szCs w:val="18"/>
              </w:rPr>
              <w:t>•Ergeben sich aus Unternehmenswerten, Strategie und Leitbild bereits wichtige ‎Themen, die berücksichtigt werden ‎sollten?‎</w:t>
            </w:r>
          </w:p>
          <w:p w:rsidR="0096698B" w:rsidRPr="00D07E55" w:rsidRDefault="0096698B" w:rsidP="00427540">
            <w:pPr>
              <w:spacing w:before="120" w:line="240" w:lineRule="auto"/>
              <w:rPr>
                <w:i/>
                <w:sz w:val="18"/>
                <w:szCs w:val="18"/>
              </w:rPr>
            </w:pPr>
            <w:r w:rsidRPr="00D07E55">
              <w:rPr>
                <w:i/>
                <w:sz w:val="18"/>
                <w:szCs w:val="18"/>
              </w:rPr>
              <w:t>•Welche Aktivitäten und Prozesse lassen sich in den vier Handlungsfeldern ‎identifizieren? ‎</w:t>
            </w:r>
          </w:p>
          <w:p w:rsidR="0096698B" w:rsidRPr="00D07E55" w:rsidRDefault="0096698B" w:rsidP="00427540">
            <w:pPr>
              <w:spacing w:before="120" w:line="240" w:lineRule="auto"/>
              <w:rPr>
                <w:i/>
                <w:sz w:val="18"/>
                <w:szCs w:val="18"/>
              </w:rPr>
            </w:pPr>
            <w:r w:rsidRPr="00D07E55">
              <w:rPr>
                <w:i/>
                <w:sz w:val="18"/>
                <w:szCs w:val="18"/>
              </w:rPr>
              <w:t>•Gibt es bereits formelle oder informelle Ziele, Leitlinien oder Managementsysteme für ‎die einzelnen Handlungsfelder?‎</w:t>
            </w:r>
          </w:p>
          <w:p w:rsidR="0096698B" w:rsidRPr="00C51595" w:rsidRDefault="0096698B" w:rsidP="00427540">
            <w:pPr>
              <w:spacing w:before="120" w:line="240" w:lineRule="auto"/>
              <w:rPr>
                <w:b/>
                <w:sz w:val="22"/>
                <w:szCs w:val="22"/>
              </w:rPr>
            </w:pPr>
            <w:r w:rsidRPr="00D07E55">
              <w:rPr>
                <w:i/>
                <w:sz w:val="18"/>
                <w:szCs w:val="18"/>
              </w:rPr>
              <w:t>•Wie stehen Sie im Vergleich zu Wettbewerbern da? Gibt es Felder, in denen sich ‎Ihr Unternehmen bereits hervorgehoben hat oder positionieren kann? ‎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8B" w:rsidRPr="00C51595" w:rsidRDefault="0096698B" w:rsidP="00427540">
            <w:pPr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C51595">
              <w:rPr>
                <w:b/>
                <w:sz w:val="22"/>
                <w:szCs w:val="22"/>
              </w:rPr>
              <w:t>Zuständige Abteilung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51595">
              <w:rPr>
                <w:b/>
                <w:sz w:val="22"/>
                <w:szCs w:val="22"/>
              </w:rPr>
              <w:t>/ Mitarbeiter</w:t>
            </w: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Ökonomie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D07E55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Faire Beschaffung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D07E55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Anti-Korruption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D07E55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….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Arbeitsplatz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D07E55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Vereinbarkeit Beruf &amp; Familie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AA" w:rsidRPr="00C51595" w:rsidRDefault="00D77FAA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D07E55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Arbeitssicherheit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8B" w:rsidRPr="00D07E55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lastRenderedPageBreak/>
              <w:t>….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C5159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  <w:r w:rsidRPr="00057F01">
              <w:t>Gemeinwohl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Ehrenamtliches Engagement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Unternehmensspenden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…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  <w:r w:rsidRPr="00057F01">
              <w:t>Ökologie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Klimaschutz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Umweltmanagement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  <w:tr w:rsidR="0096698B" w:rsidRPr="00C51595" w:rsidTr="00427540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Del="00057F01" w:rsidRDefault="0096698B" w:rsidP="00427540">
            <w:pPr>
              <w:pStyle w:val="Listenabsatz"/>
              <w:numPr>
                <w:ilvl w:val="0"/>
                <w:numId w:val="8"/>
              </w:numPr>
              <w:spacing w:before="120"/>
              <w:rPr>
                <w:i/>
              </w:rPr>
            </w:pPr>
            <w:r w:rsidRPr="00D07E55">
              <w:rPr>
                <w:i/>
              </w:rPr>
              <w:t>….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8B" w:rsidRPr="00D07E55" w:rsidRDefault="0096698B" w:rsidP="00427540">
            <w:pPr>
              <w:spacing w:before="120" w:line="240" w:lineRule="auto"/>
              <w:rPr>
                <w:sz w:val="22"/>
                <w:szCs w:val="22"/>
              </w:rPr>
            </w:pPr>
          </w:p>
        </w:tc>
      </w:tr>
    </w:tbl>
    <w:p w:rsidR="0096698B" w:rsidRDefault="0096698B" w:rsidP="0096698B">
      <w:r>
        <w:br w:type="textWrapping" w:clear="all"/>
      </w:r>
      <w:bookmarkEnd w:id="0"/>
      <w:bookmarkEnd w:id="1"/>
      <w:bookmarkEnd w:id="2"/>
      <w:bookmarkEnd w:id="3"/>
      <w:bookmarkEnd w:id="4"/>
    </w:p>
    <w:sectPr w:rsidR="0096698B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EA" w:rsidRDefault="005D7FEA" w:rsidP="00C51595">
      <w:pPr>
        <w:spacing w:after="0" w:line="240" w:lineRule="auto"/>
      </w:pPr>
      <w:r>
        <w:separator/>
      </w:r>
    </w:p>
  </w:endnote>
  <w:endnote w:type="continuationSeparator" w:id="0">
    <w:p w:rsidR="005D7FEA" w:rsidRDefault="005D7FEA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1" w:rsidRDefault="00E048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31">
          <w:rPr>
            <w:noProof/>
          </w:rPr>
          <w:t>1</w:t>
        </w:r>
        <w:r>
          <w:fldChar w:fldCharType="end"/>
        </w:r>
      </w:p>
    </w:sdtContent>
  </w:sdt>
  <w:p w:rsidR="001B483A" w:rsidRDefault="001B4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1" w:rsidRDefault="00E048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EA" w:rsidRDefault="005D7FEA" w:rsidP="00C51595">
      <w:pPr>
        <w:spacing w:after="0" w:line="240" w:lineRule="auto"/>
      </w:pPr>
      <w:r>
        <w:separator/>
      </w:r>
    </w:p>
  </w:footnote>
  <w:footnote w:type="continuationSeparator" w:id="0">
    <w:p w:rsidR="005D7FEA" w:rsidRDefault="005D7FEA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1" w:rsidRDefault="00E048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C5B864D" wp14:editId="0E3C3AE0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281C2D" wp14:editId="37CDC72F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31" w:rsidRDefault="00E048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7EAE"/>
    <w:rsid w:val="00197C07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56D5B"/>
    <w:rsid w:val="003630B2"/>
    <w:rsid w:val="003715BA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B4ED4"/>
    <w:rsid w:val="005B6046"/>
    <w:rsid w:val="005D7FEA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9007A"/>
    <w:rsid w:val="00CB2D94"/>
    <w:rsid w:val="00CC6D16"/>
    <w:rsid w:val="00D07E55"/>
    <w:rsid w:val="00D268FB"/>
    <w:rsid w:val="00D55A55"/>
    <w:rsid w:val="00D5774E"/>
    <w:rsid w:val="00D77FAA"/>
    <w:rsid w:val="00D91882"/>
    <w:rsid w:val="00D93D6B"/>
    <w:rsid w:val="00D9477B"/>
    <w:rsid w:val="00DD6955"/>
    <w:rsid w:val="00DE1791"/>
    <w:rsid w:val="00E00B1F"/>
    <w:rsid w:val="00E02C22"/>
    <w:rsid w:val="00E04831"/>
    <w:rsid w:val="00E37CD4"/>
    <w:rsid w:val="00E37D11"/>
    <w:rsid w:val="00EC0D06"/>
    <w:rsid w:val="00EF0EB2"/>
    <w:rsid w:val="00EF359B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3862-673A-431C-9058-3D084D6AFC0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03771A3-BC98-4728-8CED-C55735D7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2023-06-05T08:08:00Z</dcterms:created>
  <dcterms:modified xsi:type="dcterms:W3CDTF">2023-06-05T08:09:00Z</dcterms:modified>
</cp:coreProperties>
</file>