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7A" w:rsidRDefault="004B34FD" w:rsidP="004B34FD">
      <w:pPr>
        <w:pStyle w:val="berschrift1"/>
        <w:tabs>
          <w:tab w:val="left" w:pos="7867"/>
          <w:tab w:val="right" w:pos="14288"/>
        </w:tabs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bookmarkStart w:id="5" w:name="_GoBack"/>
      <w:bookmarkEnd w:id="5"/>
      <w:r>
        <w:tab/>
      </w:r>
      <w:r>
        <w:tab/>
      </w:r>
    </w:p>
    <w:bookmarkEnd w:id="0"/>
    <w:bookmarkEnd w:id="1"/>
    <w:bookmarkEnd w:id="2"/>
    <w:bookmarkEnd w:id="3"/>
    <w:bookmarkEnd w:id="4"/>
    <w:p w:rsidR="008F4744" w:rsidRDefault="008F4744" w:rsidP="008F4744">
      <w:pPr>
        <w:pStyle w:val="berschrift1"/>
      </w:pPr>
      <w:r w:rsidRPr="006C6427">
        <w:t xml:space="preserve">Managementblatt </w:t>
      </w:r>
      <w:r w:rsidRPr="00D07E55">
        <w:t>3</w:t>
      </w:r>
      <w:r w:rsidRPr="006C6427">
        <w:t>: Prioritäten setzen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7"/>
        <w:gridCol w:w="1730"/>
        <w:gridCol w:w="3011"/>
        <w:gridCol w:w="1601"/>
        <w:gridCol w:w="3197"/>
        <w:gridCol w:w="2647"/>
      </w:tblGrid>
      <w:tr w:rsidR="008F4744" w:rsidRPr="00431C78" w:rsidTr="00D03066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44" w:rsidRPr="00D07E55" w:rsidRDefault="008F4744" w:rsidP="00D0306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D07E55">
              <w:rPr>
                <w:b/>
                <w:sz w:val="20"/>
                <w:szCs w:val="20"/>
              </w:rPr>
              <w:t>Them</w:t>
            </w:r>
            <w:r>
              <w:rPr>
                <w:b/>
                <w:sz w:val="20"/>
                <w:szCs w:val="20"/>
              </w:rPr>
              <w:t>en aus Bestandsaufnahme und Stakeholderanalyse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44" w:rsidRPr="00431C78" w:rsidRDefault="008F4744" w:rsidP="00D0306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31C78">
              <w:rPr>
                <w:b/>
                <w:sz w:val="20"/>
                <w:szCs w:val="20"/>
              </w:rPr>
              <w:t xml:space="preserve">Priorität </w:t>
            </w:r>
            <w:r>
              <w:rPr>
                <w:b/>
                <w:sz w:val="20"/>
                <w:szCs w:val="20"/>
              </w:rPr>
              <w:t xml:space="preserve">für Unternehmen </w:t>
            </w:r>
            <w:r w:rsidRPr="00D07E55">
              <w:rPr>
                <w:sz w:val="20"/>
                <w:szCs w:val="20"/>
              </w:rPr>
              <w:t>(hoch, mittel, gering)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44" w:rsidRPr="00431C78" w:rsidRDefault="008F4744" w:rsidP="00D0306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31C78">
              <w:rPr>
                <w:b/>
                <w:sz w:val="20"/>
                <w:szCs w:val="20"/>
              </w:rPr>
              <w:t>Erläuterung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44" w:rsidRPr="00431C78" w:rsidRDefault="008F4744" w:rsidP="00D0306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Priorität für Stakeholder </w:t>
            </w:r>
            <w:r w:rsidRPr="002C7E19">
              <w:rPr>
                <w:sz w:val="20"/>
                <w:szCs w:val="20"/>
              </w:rPr>
              <w:t>(hoch, mittel, gering)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44" w:rsidRDefault="008F4744" w:rsidP="00D0306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Erläuterung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44" w:rsidRDefault="008F4744" w:rsidP="00D0306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Gesamtbewertung</w:t>
            </w:r>
          </w:p>
        </w:tc>
      </w:tr>
      <w:tr w:rsidR="008F4744" w:rsidRPr="00431C78" w:rsidTr="00D03066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</w:tr>
      <w:tr w:rsidR="008F4744" w:rsidRPr="00431C78" w:rsidTr="00D03066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</w:tr>
      <w:tr w:rsidR="008F4744" w:rsidRPr="00431C78" w:rsidTr="00D03066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</w:tr>
      <w:tr w:rsidR="008F4744" w:rsidRPr="00431C78" w:rsidTr="00D03066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</w:tr>
      <w:tr w:rsidR="008F4744" w:rsidRPr="00431C78" w:rsidTr="00D03066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4" w:rsidRPr="00431C78" w:rsidRDefault="008F4744" w:rsidP="00D03066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8F4744" w:rsidRDefault="008F4744" w:rsidP="008F4744">
      <w:pPr>
        <w:jc w:val="center"/>
      </w:pPr>
    </w:p>
    <w:p w:rsidR="008F4744" w:rsidRDefault="008F4744" w:rsidP="008F4744">
      <w:pPr>
        <w:rPr>
          <w:b/>
          <w:sz w:val="24"/>
        </w:rPr>
      </w:pPr>
    </w:p>
    <w:p w:rsidR="0096698B" w:rsidRDefault="0096698B" w:rsidP="008F4744">
      <w:pPr>
        <w:pStyle w:val="berschrift1"/>
      </w:pPr>
    </w:p>
    <w:sectPr w:rsidR="0096698B" w:rsidSect="00CB2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7F" w:rsidRDefault="001A787F" w:rsidP="00C51595">
      <w:pPr>
        <w:spacing w:after="0" w:line="240" w:lineRule="auto"/>
      </w:pPr>
      <w:r>
        <w:separator/>
      </w:r>
    </w:p>
  </w:endnote>
  <w:endnote w:type="continuationSeparator" w:id="0">
    <w:p w:rsidR="001A787F" w:rsidRDefault="001A787F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77" w:rsidRDefault="00CA5A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6984"/>
      <w:docPartObj>
        <w:docPartGallery w:val="Page Numbers (Bottom of Page)"/>
        <w:docPartUnique/>
      </w:docPartObj>
    </w:sdtPr>
    <w:sdtEndPr/>
    <w:sdtContent>
      <w:p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A77">
          <w:rPr>
            <w:noProof/>
          </w:rPr>
          <w:t>1</w:t>
        </w:r>
        <w:r>
          <w:fldChar w:fldCharType="end"/>
        </w:r>
      </w:p>
    </w:sdtContent>
  </w:sdt>
  <w:p w:rsidR="001B483A" w:rsidRDefault="001B4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77" w:rsidRDefault="00CA5A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7F" w:rsidRDefault="001A787F" w:rsidP="00C51595">
      <w:pPr>
        <w:spacing w:after="0" w:line="240" w:lineRule="auto"/>
      </w:pPr>
      <w:r>
        <w:separator/>
      </w:r>
    </w:p>
  </w:footnote>
  <w:footnote w:type="continuationSeparator" w:id="0">
    <w:p w:rsidR="001A787F" w:rsidRDefault="001A787F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77" w:rsidRDefault="00CA5A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1"/>
      <w:gridCol w:w="7167"/>
    </w:tblGrid>
    <w:tr w:rsidR="00D93D6B" w:rsidTr="00D93D6B">
      <w:tc>
        <w:tcPr>
          <w:tcW w:w="7141" w:type="dxa"/>
        </w:tcPr>
        <w:p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6C5B864D" wp14:editId="0E3C3AE0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:rsidR="00D93D6B" w:rsidRDefault="00EF0EB2" w:rsidP="00D93D6B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142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2281C2D" wp14:editId="37CDC72F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4482465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481" y="20736"/>
                    <wp:lineTo x="21481" y="0"/>
                    <wp:lineTo x="0" y="0"/>
                  </wp:wrapPolygon>
                </wp:wrapTight>
                <wp:docPr id="34" name="Bild 21" descr="Beschreibung: Beschreibung: StMAS Wort-Bildmarke_2013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Beschreibung: Beschreibung: StMAS Wort-Bildmarke_2013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77" w:rsidRDefault="00CA5A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4"/>
    <w:rsid w:val="00021C5F"/>
    <w:rsid w:val="00031B3F"/>
    <w:rsid w:val="00040648"/>
    <w:rsid w:val="0005221F"/>
    <w:rsid w:val="00057F01"/>
    <w:rsid w:val="00093196"/>
    <w:rsid w:val="00093378"/>
    <w:rsid w:val="00093DF0"/>
    <w:rsid w:val="000B6EFE"/>
    <w:rsid w:val="000C17EA"/>
    <w:rsid w:val="000C3500"/>
    <w:rsid w:val="000F0B3E"/>
    <w:rsid w:val="000F4650"/>
    <w:rsid w:val="000F5901"/>
    <w:rsid w:val="00121AE9"/>
    <w:rsid w:val="001416D4"/>
    <w:rsid w:val="00157EAE"/>
    <w:rsid w:val="00197C07"/>
    <w:rsid w:val="001A787F"/>
    <w:rsid w:val="001B483A"/>
    <w:rsid w:val="001C676D"/>
    <w:rsid w:val="001F4ACA"/>
    <w:rsid w:val="00200F0B"/>
    <w:rsid w:val="00211F94"/>
    <w:rsid w:val="00261871"/>
    <w:rsid w:val="00284ED5"/>
    <w:rsid w:val="002B7A52"/>
    <w:rsid w:val="002D0148"/>
    <w:rsid w:val="00356D5B"/>
    <w:rsid w:val="003630B2"/>
    <w:rsid w:val="003715BA"/>
    <w:rsid w:val="003A0ED1"/>
    <w:rsid w:val="003A5E63"/>
    <w:rsid w:val="003D2B4E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920E0"/>
    <w:rsid w:val="005B4ED4"/>
    <w:rsid w:val="005B6046"/>
    <w:rsid w:val="005F09D0"/>
    <w:rsid w:val="0066257A"/>
    <w:rsid w:val="006872D7"/>
    <w:rsid w:val="00687B08"/>
    <w:rsid w:val="006C6427"/>
    <w:rsid w:val="006E5155"/>
    <w:rsid w:val="00705099"/>
    <w:rsid w:val="00724F6D"/>
    <w:rsid w:val="0073089C"/>
    <w:rsid w:val="00756563"/>
    <w:rsid w:val="00774F66"/>
    <w:rsid w:val="00781716"/>
    <w:rsid w:val="007B55AA"/>
    <w:rsid w:val="008139B3"/>
    <w:rsid w:val="00814181"/>
    <w:rsid w:val="008640F8"/>
    <w:rsid w:val="0086627A"/>
    <w:rsid w:val="008757F7"/>
    <w:rsid w:val="00887248"/>
    <w:rsid w:val="008C0C58"/>
    <w:rsid w:val="008E2017"/>
    <w:rsid w:val="008F4744"/>
    <w:rsid w:val="0090769C"/>
    <w:rsid w:val="00914AA8"/>
    <w:rsid w:val="0092337E"/>
    <w:rsid w:val="0092636B"/>
    <w:rsid w:val="009335B5"/>
    <w:rsid w:val="0096698B"/>
    <w:rsid w:val="009705A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8200E"/>
    <w:rsid w:val="00BF728F"/>
    <w:rsid w:val="00C27789"/>
    <w:rsid w:val="00C51595"/>
    <w:rsid w:val="00C9007A"/>
    <w:rsid w:val="00CA5A77"/>
    <w:rsid w:val="00CB2D94"/>
    <w:rsid w:val="00CC6D16"/>
    <w:rsid w:val="00D07E55"/>
    <w:rsid w:val="00D268FB"/>
    <w:rsid w:val="00D55A55"/>
    <w:rsid w:val="00D5774E"/>
    <w:rsid w:val="00D91882"/>
    <w:rsid w:val="00D93D6B"/>
    <w:rsid w:val="00D9477B"/>
    <w:rsid w:val="00DD6955"/>
    <w:rsid w:val="00E00B1F"/>
    <w:rsid w:val="00E02C22"/>
    <w:rsid w:val="00E37CD4"/>
    <w:rsid w:val="00E37D11"/>
    <w:rsid w:val="00EC0D06"/>
    <w:rsid w:val="00EF0EB2"/>
    <w:rsid w:val="00EF359B"/>
    <w:rsid w:val="00F35355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A8AA-8C4C-41D9-B3F3-E4DBE3AD81C9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92BC635-6C91-4DCF-8CD6-5E29E582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2023-06-05T08:10:00Z</dcterms:created>
  <dcterms:modified xsi:type="dcterms:W3CDTF">2023-06-05T08:11:00Z</dcterms:modified>
</cp:coreProperties>
</file>